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20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-20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学年第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学期期末考试命题工作进度表</w:t>
      </w:r>
    </w:p>
    <w:tbl>
      <w:tblPr>
        <w:tblStyle w:val="2"/>
        <w:tblpPr w:leftFromText="180" w:rightFromText="180" w:vertAnchor="text" w:horzAnchor="page" w:tblpX="1633" w:tblpY="20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59"/>
        <w:gridCol w:w="2916"/>
        <w:gridCol w:w="2484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考试批次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第一批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编制《命题计划表》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周周一）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周周五）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提交资料：《武汉工商学院考试命题与试卷审查表》，课程试卷AB卷，《武汉工商学院考试印卷表》,《命题计划表》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周周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）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第二批、第三批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第一阶段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编制《命题计划表》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周周一）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周周一）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周周五）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周周一）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F388D"/>
    <w:rsid w:val="2DC24494"/>
    <w:rsid w:val="3C6F388D"/>
    <w:rsid w:val="490A2F33"/>
    <w:rsid w:val="509A1467"/>
    <w:rsid w:val="701B75FD"/>
    <w:rsid w:val="7A71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2019-03-25T07:01:00Z</dcterms:created>
  <dc:creator>提百万</dc:creator>
  <cp:lastModifiedBy>刘瀚阳</cp:lastModifiedBy>
  <dcterms:modified xsi:type="dcterms:W3CDTF">2020-10-21T06:27:32Z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