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93" w:rsidRDefault="00E55093">
      <w:pPr>
        <w:spacing w:line="400" w:lineRule="exact"/>
        <w:ind w:left="1280" w:hangingChars="400" w:hanging="1280"/>
        <w:rPr>
          <w:rFonts w:eastAsia="仿宋_GB2312"/>
          <w:bCs/>
          <w:sz w:val="32"/>
        </w:rPr>
      </w:pPr>
    </w:p>
    <w:p w:rsidR="00E55093" w:rsidRDefault="00E55093">
      <w:pPr>
        <w:rPr>
          <w:rFonts w:ascii="宋体" w:hAnsi="宋体"/>
          <w:b/>
          <w:bCs/>
          <w:szCs w:val="21"/>
        </w:rPr>
      </w:pPr>
    </w:p>
    <w:p w:rsidR="00E55093" w:rsidRDefault="00E55093"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 w:rsidR="00E55093" w:rsidRDefault="0046491F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武汉工商学院</w:t>
      </w:r>
    </w:p>
    <w:p w:rsidR="00E55093" w:rsidRDefault="0046491F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</w:t>
      </w:r>
      <w:r w:rsidR="00E55D9F"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届</w:t>
      </w:r>
      <w:r w:rsidR="00E55D9F">
        <w:rPr>
          <w:rFonts w:ascii="黑体" w:eastAsia="黑体" w:hint="eastAsia"/>
          <w:sz w:val="44"/>
          <w:szCs w:val="44"/>
        </w:rPr>
        <w:t>学生</w:t>
      </w:r>
      <w:r>
        <w:rPr>
          <w:rFonts w:ascii="黑体" w:eastAsia="黑体" w:hint="eastAsia"/>
          <w:sz w:val="44"/>
          <w:szCs w:val="44"/>
        </w:rPr>
        <w:t>专业综合实习工作方案</w:t>
      </w:r>
    </w:p>
    <w:p w:rsidR="00E55093" w:rsidRDefault="00E55093">
      <w:pPr>
        <w:rPr>
          <w:rFonts w:ascii="黑体" w:eastAsia="黑体"/>
          <w:sz w:val="28"/>
        </w:rPr>
      </w:pPr>
    </w:p>
    <w:p w:rsidR="00E55093" w:rsidRDefault="00E55093">
      <w:pPr>
        <w:ind w:firstLineChars="745" w:firstLine="2086"/>
        <w:rPr>
          <w:rFonts w:ascii="黑体" w:eastAsia="黑体"/>
          <w:sz w:val="28"/>
        </w:rPr>
      </w:pPr>
    </w:p>
    <w:p w:rsidR="00E55093" w:rsidRDefault="0046491F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Chars="200" w:firstLine="560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z w:val="28"/>
        </w:rPr>
        <w:t xml:space="preserve"> 学    院</w:t>
      </w:r>
      <w:r>
        <w:rPr>
          <w:rFonts w:ascii="黑体" w:eastAsia="黑体" w:hint="eastAsia"/>
          <w:sz w:val="28"/>
          <w:szCs w:val="28"/>
        </w:rPr>
        <w:t>（公章）</w:t>
      </w:r>
      <w:r>
        <w:rPr>
          <w:rFonts w:ascii="黑体" w:eastAsia="黑体" w:hint="eastAsia"/>
          <w:sz w:val="28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</w:t>
      </w:r>
    </w:p>
    <w:p w:rsidR="00E55093" w:rsidRDefault="0046491F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pacing w:val="20"/>
          <w:sz w:val="28"/>
          <w:szCs w:val="28"/>
        </w:rPr>
        <w:t>专业综合</w:t>
      </w:r>
      <w:r>
        <w:rPr>
          <w:rFonts w:ascii="黑体" w:eastAsia="黑体" w:hint="eastAsia"/>
          <w:sz w:val="28"/>
          <w:szCs w:val="28"/>
        </w:rPr>
        <w:t>实习负责人：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</w:t>
      </w:r>
    </w:p>
    <w:p w:rsidR="00E55093" w:rsidRDefault="0046491F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pacing w:val="20"/>
          <w:sz w:val="28"/>
          <w:szCs w:val="28"/>
        </w:rPr>
        <w:t>联系方式：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</w:t>
      </w:r>
    </w:p>
    <w:p w:rsidR="00E55093" w:rsidRDefault="0046491F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pacing w:val="20"/>
          <w:sz w:val="28"/>
          <w:szCs w:val="28"/>
        </w:rPr>
        <w:t>专业综合</w:t>
      </w:r>
      <w:r>
        <w:rPr>
          <w:rFonts w:ascii="黑体" w:eastAsia="黑体" w:hint="eastAsia"/>
          <w:sz w:val="28"/>
          <w:szCs w:val="28"/>
        </w:rPr>
        <w:t>实习联络人：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</w:t>
      </w:r>
    </w:p>
    <w:p w:rsidR="00E55093" w:rsidRDefault="0046491F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pacing w:val="20"/>
          <w:sz w:val="28"/>
          <w:szCs w:val="28"/>
        </w:rPr>
        <w:t>联系方式：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</w:t>
      </w:r>
    </w:p>
    <w:p w:rsidR="00E55093" w:rsidRDefault="0046491F">
      <w:pPr>
        <w:tabs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黑体" w:eastAsia="黑体"/>
          <w:spacing w:val="20"/>
          <w:sz w:val="28"/>
          <w:szCs w:val="28"/>
          <w:u w:val="single"/>
        </w:rPr>
      </w:pPr>
      <w:r>
        <w:rPr>
          <w:rFonts w:ascii="黑体" w:eastAsia="黑体" w:hint="eastAsia"/>
          <w:spacing w:val="20"/>
          <w:sz w:val="28"/>
          <w:szCs w:val="28"/>
        </w:rPr>
        <w:t>专业综合实习起止时间：</w:t>
      </w:r>
      <w:r>
        <w:rPr>
          <w:rFonts w:ascii="黑体" w:eastAsia="黑体" w:hint="eastAsia"/>
          <w:spacing w:val="20"/>
          <w:sz w:val="28"/>
          <w:szCs w:val="28"/>
          <w:u w:val="single"/>
        </w:rPr>
        <w:t xml:space="preserve">        ------     </w:t>
      </w:r>
    </w:p>
    <w:p w:rsidR="00E55093" w:rsidRDefault="0046491F">
      <w:pPr>
        <w:tabs>
          <w:tab w:val="left" w:pos="7380"/>
        </w:tabs>
        <w:adjustRightInd w:val="0"/>
        <w:snapToGrid w:val="0"/>
        <w:spacing w:line="480" w:lineRule="auto"/>
        <w:ind w:firstLineChars="200" w:firstLine="640"/>
        <w:rPr>
          <w:rFonts w:ascii="黑体" w:eastAsia="黑体"/>
          <w:spacing w:val="20"/>
          <w:sz w:val="28"/>
          <w:szCs w:val="28"/>
        </w:rPr>
      </w:pPr>
      <w:r>
        <w:rPr>
          <w:rFonts w:ascii="黑体" w:eastAsia="黑体" w:hint="eastAsia"/>
          <w:spacing w:val="20"/>
          <w:sz w:val="28"/>
          <w:szCs w:val="28"/>
        </w:rPr>
        <w:t>时    间：</w:t>
      </w:r>
      <w:r>
        <w:rPr>
          <w:rFonts w:ascii="黑体" w:eastAsia="黑体" w:hint="eastAsia"/>
          <w:spacing w:val="20"/>
          <w:sz w:val="28"/>
          <w:szCs w:val="28"/>
          <w:u w:val="single"/>
        </w:rPr>
        <w:t xml:space="preserve">                             </w:t>
      </w:r>
    </w:p>
    <w:p w:rsidR="00E55093" w:rsidRDefault="00E55093">
      <w:pPr>
        <w:pStyle w:val="a3"/>
      </w:pPr>
    </w:p>
    <w:p w:rsidR="00E55093" w:rsidRDefault="00E55093">
      <w:pPr>
        <w:pStyle w:val="a3"/>
      </w:pPr>
    </w:p>
    <w:p w:rsidR="00E55093" w:rsidRDefault="00E55093">
      <w:pPr>
        <w:pStyle w:val="a3"/>
      </w:pPr>
    </w:p>
    <w:p w:rsidR="00E55093" w:rsidRDefault="00E55093">
      <w:pPr>
        <w:spacing w:line="600" w:lineRule="exact"/>
        <w:rPr>
          <w:rFonts w:ascii="仿宋_GB2312" w:eastAsia="仿宋_GB2312"/>
          <w:sz w:val="32"/>
          <w:szCs w:val="32"/>
        </w:rPr>
        <w:sectPr w:rsidR="00E55093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67"/>
        <w:gridCol w:w="1105"/>
        <w:gridCol w:w="1447"/>
        <w:gridCol w:w="1064"/>
        <w:gridCol w:w="1288"/>
        <w:gridCol w:w="1689"/>
      </w:tblGrid>
      <w:tr w:rsidR="00E55093">
        <w:trPr>
          <w:trHeight w:val="48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一、基本情况</w:t>
            </w:r>
          </w:p>
          <w:p w:rsidR="00E55093" w:rsidRDefault="00DC38FC" w:rsidP="002B37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  <w:r w:rsidR="002B37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专业综合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实习基本情况</w:t>
            </w: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实习指导教师数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拟实习人数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 w:rsidP="00357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拟考研人数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 w:rsidP="00E55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接纳</w:t>
            </w:r>
            <w:r w:rsidR="00E55D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生实习基地数</w:t>
            </w: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3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DC38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（二）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接纳</w:t>
            </w:r>
            <w:r w:rsidR="000F3E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专业综合实习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的实习基地基本情况</w:t>
            </w: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市内/省内/省外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计划提供岗位数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计划提供岗位类型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岗位是否专业对口</w:t>
            </w: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 w:rsidTr="000F3E1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二、总体安排</w:t>
            </w:r>
          </w:p>
        </w:tc>
      </w:tr>
      <w:tr w:rsidR="00E55093" w:rsidTr="00DC38FC">
        <w:trPr>
          <w:trHeight w:val="343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DC38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组织机构：（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包括本单位组织架构、各</w:t>
            </w:r>
            <w:proofErr w:type="gramStart"/>
            <w:r w:rsidR="0046491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类参与</w:t>
            </w:r>
            <w:proofErr w:type="gramEnd"/>
            <w:r w:rsidR="0046491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人员</w:t>
            </w:r>
            <w:r w:rsidR="00A7057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E55093">
        <w:trPr>
          <w:trHeight w:val="58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DC38F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（二）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工作计划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(明确专业综合实习动员安排、实习招聘安排和自主实习申请、考研截止申请时间和指导老师分配等，其他事项时间安排.可分专业填写，也可以学院为单位填写。)</w:t>
            </w: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如分专业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安排，请注明专业</w:t>
            </w: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46491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三、</w:t>
            </w:r>
            <w:r w:rsidR="002A11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专业综合实习具体要求</w:t>
            </w:r>
          </w:p>
        </w:tc>
      </w:tr>
      <w:tr w:rsidR="00E55093" w:rsidTr="00252161">
        <w:trPr>
          <w:trHeight w:val="1311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DC38FC" w:rsidP="000E27E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专业综合实习过程管理（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包括但不限于以下内容：1.学院实习过程管理措施</w:t>
            </w:r>
            <w:r w:rsidR="000E27E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、</w:t>
            </w:r>
            <w:r w:rsidR="0018752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指导教师和学生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考核办法；2.提交周日志数量和质量的要求、签到要求、实习报告质量要求、实习考核要求等进行明确；3.学院走访、检查计划；4.其他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E55093" w:rsidTr="00773FB9">
        <w:trPr>
          <w:trHeight w:val="762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DC38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（二）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实习生安全管理和纪律要求</w:t>
            </w:r>
          </w:p>
        </w:tc>
      </w:tr>
      <w:tr w:rsidR="00E55093" w:rsidTr="00773FB9">
        <w:trPr>
          <w:trHeight w:val="566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DC38FC" w:rsidP="00DC38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（三）</w:t>
            </w:r>
            <w:r w:rsidR="000E27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考研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学生的申请程序和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相关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</w:tr>
      <w:tr w:rsidR="00E55093" w:rsidTr="00773FB9">
        <w:trPr>
          <w:trHeight w:val="408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DC38FC" w:rsidP="000E27E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（四）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实习考核要求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（</w:t>
            </w:r>
            <w:r w:rsidR="000E27E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原则上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指导教师</w:t>
            </w:r>
            <w:proofErr w:type="gramStart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评价占</w:t>
            </w:r>
            <w:proofErr w:type="gramEnd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50%，实习单位</w:t>
            </w:r>
            <w:proofErr w:type="gramStart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评价占</w:t>
            </w:r>
            <w:proofErr w:type="gramEnd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50%，学院可根据本单位实习工作具体实施情况，</w:t>
            </w:r>
            <w:r w:rsidR="000E27E6" w:rsidRPr="000E27E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制定</w:t>
            </w:r>
            <w:r w:rsidR="000E27E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本单位</w:t>
            </w:r>
            <w:r w:rsidR="000E27E6" w:rsidRPr="000E27E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考核标准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。）</w:t>
            </w:r>
          </w:p>
        </w:tc>
      </w:tr>
      <w:tr w:rsidR="00E55093" w:rsidTr="00773FB9">
        <w:trPr>
          <w:trHeight w:val="91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5093" w:rsidRDefault="00DC38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（五）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实习指导教师工作要求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（包括但不限于：实习指导教师指导人数、指导内容、指导形式与要求、指导教师考核等）</w:t>
            </w:r>
          </w:p>
        </w:tc>
      </w:tr>
      <w:tr w:rsidR="00E55093" w:rsidTr="000832C4">
        <w:trPr>
          <w:trHeight w:val="90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FB2B86" w:rsidP="00C410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四</w:t>
            </w:r>
            <w:r w:rsidR="00464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、实习经费预算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（要求：1.各学院实习公共支出</w:t>
            </w:r>
            <w:r w:rsidR="00E55D9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与实习管理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经费不高于</w:t>
            </w:r>
            <w:r w:rsidR="00E55D9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7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0%，学生所需经费不低于30％，指导教师的课时数补贴不超过2课时/生；2.实习教学经费支出范围包括租车费、差旅费、招待费、学生费用、教师指导费、交流表彰、实习基地建设费、实习答辩费、实习保险费等组成。差旅费按照《武汉工商学院差旅费管理办法》执行，除旅游管理专业</w:t>
            </w:r>
            <w:r w:rsidR="00C410E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综合实习</w:t>
            </w:r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费用</w:t>
            </w:r>
            <w:proofErr w:type="gramStart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包括景点</w:t>
            </w:r>
            <w:proofErr w:type="gramEnd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门票外，其他专业均不</w:t>
            </w:r>
            <w:proofErr w:type="gramStart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包括景点</w:t>
            </w:r>
            <w:proofErr w:type="gramEnd"/>
            <w:r w:rsidR="0046491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门票。）</w:t>
            </w: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46491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 w:rsidP="00E55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支出类型（实习公共支出</w:t>
            </w:r>
            <w:r w:rsidR="00E55D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实习管理</w:t>
            </w:r>
            <w:r w:rsidR="00E55D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/学生经费）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支出名目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核算标准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预计使用时间（注明使用学期即可）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2A11A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11AE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5093" w:rsidRDefault="00E5509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55093" w:rsidRDefault="0046491F">
      <w:r>
        <w:br w:type="page"/>
      </w:r>
    </w:p>
    <w:tbl>
      <w:tblPr>
        <w:tblW w:w="8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387"/>
        <w:gridCol w:w="1134"/>
        <w:gridCol w:w="1134"/>
        <w:gridCol w:w="1134"/>
        <w:gridCol w:w="1134"/>
        <w:gridCol w:w="2148"/>
      </w:tblGrid>
      <w:tr w:rsidR="00E55093">
        <w:trPr>
          <w:trHeight w:val="380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附件：实习指导教师名单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（一般每位指导教师的指导人数不超过25人）</w:t>
            </w: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指导人数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校内/校外</w:t>
            </w: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5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464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093" w:rsidRDefault="00E5509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55093" w:rsidRDefault="00E55093"/>
    <w:sectPr w:rsidR="00E55093"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B0" w:rsidRDefault="006C6DB0">
      <w:r>
        <w:separator/>
      </w:r>
    </w:p>
  </w:endnote>
  <w:endnote w:type="continuationSeparator" w:id="0">
    <w:p w:rsidR="006C6DB0" w:rsidRDefault="006C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93" w:rsidRDefault="0046491F">
    <w:pPr>
      <w:pStyle w:val="a4"/>
      <w:rPr>
        <w:rStyle w:val="a6"/>
        <w:rFonts w:ascii="黑体" w:eastAsia="黑体"/>
        <w:sz w:val="28"/>
        <w:szCs w:val="28"/>
      </w:rPr>
    </w:pPr>
    <w:r>
      <w:rPr>
        <w:rStyle w:val="a6"/>
        <w:rFonts w:ascii="黑体" w:eastAsia="黑体" w:hint="eastAsia"/>
        <w:sz w:val="28"/>
        <w:szCs w:val="28"/>
      </w:rPr>
      <w:t>—</w:t>
    </w:r>
    <w:r>
      <w:rPr>
        <w:rStyle w:val="a6"/>
        <w:rFonts w:ascii="黑体" w:eastAsia="黑体" w:hint="eastAsia"/>
        <w:sz w:val="28"/>
        <w:szCs w:val="28"/>
      </w:rPr>
      <w:fldChar w:fldCharType="begin"/>
    </w:r>
    <w:r>
      <w:rPr>
        <w:rStyle w:val="a6"/>
        <w:rFonts w:ascii="黑体" w:eastAsia="黑体" w:hint="eastAsia"/>
        <w:sz w:val="28"/>
        <w:szCs w:val="28"/>
      </w:rPr>
      <w:instrText xml:space="preserve">PAGE  </w:instrText>
    </w:r>
    <w:r>
      <w:rPr>
        <w:rStyle w:val="a6"/>
        <w:rFonts w:ascii="黑体" w:eastAsia="黑体" w:hint="eastAsia"/>
        <w:sz w:val="28"/>
        <w:szCs w:val="28"/>
      </w:rPr>
      <w:fldChar w:fldCharType="separate"/>
    </w:r>
    <w:r>
      <w:rPr>
        <w:rStyle w:val="a6"/>
        <w:rFonts w:ascii="黑体" w:eastAsia="黑体"/>
        <w:sz w:val="28"/>
        <w:szCs w:val="28"/>
      </w:rPr>
      <w:t>6</w:t>
    </w:r>
    <w:r>
      <w:rPr>
        <w:rStyle w:val="a6"/>
        <w:rFonts w:ascii="黑体" w:eastAsia="黑体" w:hint="eastAsia"/>
        <w:sz w:val="28"/>
        <w:szCs w:val="28"/>
      </w:rPr>
      <w:fldChar w:fldCharType="end"/>
    </w:r>
    <w:r>
      <w:rPr>
        <w:rStyle w:val="a6"/>
        <w:rFonts w:ascii="黑体" w:eastAsia="黑体" w:hint="eastAsia"/>
        <w:sz w:val="28"/>
        <w:szCs w:val="28"/>
      </w:rPr>
      <w:t>—</w:t>
    </w:r>
  </w:p>
  <w:p w:rsidR="00E55093" w:rsidRDefault="00E550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93" w:rsidRDefault="0046491F">
    <w:pPr>
      <w:pStyle w:val="a4"/>
      <w:jc w:val="right"/>
      <w:rPr>
        <w:rStyle w:val="a6"/>
        <w:rFonts w:ascii="黑体" w:eastAsia="黑体"/>
        <w:sz w:val="28"/>
        <w:szCs w:val="28"/>
      </w:rPr>
    </w:pPr>
    <w:r>
      <w:rPr>
        <w:rStyle w:val="a6"/>
        <w:rFonts w:ascii="黑体" w:eastAsia="黑体" w:hint="eastAsia"/>
        <w:sz w:val="28"/>
        <w:szCs w:val="28"/>
      </w:rPr>
      <w:t>—</w:t>
    </w:r>
    <w:r>
      <w:rPr>
        <w:rStyle w:val="a6"/>
        <w:rFonts w:ascii="黑体" w:eastAsia="黑体" w:hint="eastAsia"/>
        <w:sz w:val="28"/>
        <w:szCs w:val="28"/>
      </w:rPr>
      <w:fldChar w:fldCharType="begin"/>
    </w:r>
    <w:r>
      <w:rPr>
        <w:rStyle w:val="a6"/>
        <w:rFonts w:ascii="黑体" w:eastAsia="黑体" w:hint="eastAsia"/>
        <w:sz w:val="28"/>
        <w:szCs w:val="28"/>
      </w:rPr>
      <w:instrText xml:space="preserve">PAGE  </w:instrText>
    </w:r>
    <w:r>
      <w:rPr>
        <w:rStyle w:val="a6"/>
        <w:rFonts w:ascii="黑体" w:eastAsia="黑体" w:hint="eastAsia"/>
        <w:sz w:val="28"/>
        <w:szCs w:val="28"/>
      </w:rPr>
      <w:fldChar w:fldCharType="separate"/>
    </w:r>
    <w:r w:rsidR="00DC38FC">
      <w:rPr>
        <w:rStyle w:val="a6"/>
        <w:rFonts w:ascii="黑体" w:eastAsia="黑体"/>
        <w:noProof/>
        <w:sz w:val="28"/>
        <w:szCs w:val="28"/>
      </w:rPr>
      <w:t>1</w:t>
    </w:r>
    <w:r>
      <w:rPr>
        <w:rStyle w:val="a6"/>
        <w:rFonts w:ascii="黑体" w:eastAsia="黑体" w:hint="eastAsia"/>
        <w:sz w:val="28"/>
        <w:szCs w:val="28"/>
      </w:rPr>
      <w:fldChar w:fldCharType="end"/>
    </w:r>
    <w:r>
      <w:rPr>
        <w:rStyle w:val="a6"/>
        <w:rFonts w:ascii="黑体" w:eastAsia="黑体" w:hint="eastAsia"/>
        <w:sz w:val="28"/>
        <w:szCs w:val="28"/>
      </w:rPr>
      <w:t>—</w:t>
    </w:r>
  </w:p>
  <w:p w:rsidR="00E55093" w:rsidRDefault="00E55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B0" w:rsidRDefault="006C6DB0">
      <w:r>
        <w:separator/>
      </w:r>
    </w:p>
  </w:footnote>
  <w:footnote w:type="continuationSeparator" w:id="0">
    <w:p w:rsidR="006C6DB0" w:rsidRDefault="006C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F"/>
    <w:rsid w:val="00024CBD"/>
    <w:rsid w:val="00045D9D"/>
    <w:rsid w:val="000832C4"/>
    <w:rsid w:val="00084176"/>
    <w:rsid w:val="000D5A79"/>
    <w:rsid w:val="000E27E6"/>
    <w:rsid w:val="000F3E17"/>
    <w:rsid w:val="001557C9"/>
    <w:rsid w:val="0016271C"/>
    <w:rsid w:val="001770D1"/>
    <w:rsid w:val="00183CB3"/>
    <w:rsid w:val="00187523"/>
    <w:rsid w:val="00197C51"/>
    <w:rsid w:val="00252161"/>
    <w:rsid w:val="00284B50"/>
    <w:rsid w:val="002A11AE"/>
    <w:rsid w:val="002B37AF"/>
    <w:rsid w:val="002D25F3"/>
    <w:rsid w:val="002E17C5"/>
    <w:rsid w:val="002E2FB0"/>
    <w:rsid w:val="002E50AD"/>
    <w:rsid w:val="0032471C"/>
    <w:rsid w:val="00357EB6"/>
    <w:rsid w:val="003643E8"/>
    <w:rsid w:val="00404C76"/>
    <w:rsid w:val="004346B2"/>
    <w:rsid w:val="00444ED1"/>
    <w:rsid w:val="0046170A"/>
    <w:rsid w:val="0046491F"/>
    <w:rsid w:val="004A795E"/>
    <w:rsid w:val="005527B4"/>
    <w:rsid w:val="00557059"/>
    <w:rsid w:val="005B1A64"/>
    <w:rsid w:val="00603B36"/>
    <w:rsid w:val="00650B1A"/>
    <w:rsid w:val="006C6DB0"/>
    <w:rsid w:val="006F11B9"/>
    <w:rsid w:val="00773FB9"/>
    <w:rsid w:val="00784665"/>
    <w:rsid w:val="007B0AE2"/>
    <w:rsid w:val="00814F27"/>
    <w:rsid w:val="008569C5"/>
    <w:rsid w:val="008648F8"/>
    <w:rsid w:val="00875332"/>
    <w:rsid w:val="008B1783"/>
    <w:rsid w:val="008F6E8B"/>
    <w:rsid w:val="009125EF"/>
    <w:rsid w:val="00947FA5"/>
    <w:rsid w:val="009734AC"/>
    <w:rsid w:val="009759BE"/>
    <w:rsid w:val="00992D2C"/>
    <w:rsid w:val="009B4874"/>
    <w:rsid w:val="009C5502"/>
    <w:rsid w:val="00A077B8"/>
    <w:rsid w:val="00A635B8"/>
    <w:rsid w:val="00A70579"/>
    <w:rsid w:val="00A91341"/>
    <w:rsid w:val="00B037BE"/>
    <w:rsid w:val="00B67E3C"/>
    <w:rsid w:val="00B77812"/>
    <w:rsid w:val="00BC133F"/>
    <w:rsid w:val="00C16DC6"/>
    <w:rsid w:val="00C410EC"/>
    <w:rsid w:val="00CB6707"/>
    <w:rsid w:val="00CD5A2A"/>
    <w:rsid w:val="00CF40C0"/>
    <w:rsid w:val="00D33FFE"/>
    <w:rsid w:val="00D55FBA"/>
    <w:rsid w:val="00D632D2"/>
    <w:rsid w:val="00D6700B"/>
    <w:rsid w:val="00D86066"/>
    <w:rsid w:val="00DC38FC"/>
    <w:rsid w:val="00E47FDA"/>
    <w:rsid w:val="00E55093"/>
    <w:rsid w:val="00E55D9F"/>
    <w:rsid w:val="00EC26D1"/>
    <w:rsid w:val="00EE4A6B"/>
    <w:rsid w:val="00F06F64"/>
    <w:rsid w:val="00F355B9"/>
    <w:rsid w:val="00F4740F"/>
    <w:rsid w:val="00F70326"/>
    <w:rsid w:val="00FB2B86"/>
    <w:rsid w:val="00FC7DCD"/>
    <w:rsid w:val="00FD17CA"/>
    <w:rsid w:val="00FF0433"/>
    <w:rsid w:val="02020538"/>
    <w:rsid w:val="03892826"/>
    <w:rsid w:val="0683768C"/>
    <w:rsid w:val="085B6CCE"/>
    <w:rsid w:val="093B148A"/>
    <w:rsid w:val="0B80539A"/>
    <w:rsid w:val="0D44368E"/>
    <w:rsid w:val="0D8C5E3C"/>
    <w:rsid w:val="0E3F59AA"/>
    <w:rsid w:val="0E9A2A50"/>
    <w:rsid w:val="14042CA6"/>
    <w:rsid w:val="15C221EF"/>
    <w:rsid w:val="19E055CE"/>
    <w:rsid w:val="1A976CE8"/>
    <w:rsid w:val="218D0E28"/>
    <w:rsid w:val="26307EF8"/>
    <w:rsid w:val="26857251"/>
    <w:rsid w:val="28500EAB"/>
    <w:rsid w:val="286C1A7E"/>
    <w:rsid w:val="2D5E57CF"/>
    <w:rsid w:val="2DA95A7C"/>
    <w:rsid w:val="312C792F"/>
    <w:rsid w:val="31AF23DE"/>
    <w:rsid w:val="35A004FD"/>
    <w:rsid w:val="382511ED"/>
    <w:rsid w:val="4036034F"/>
    <w:rsid w:val="407F03DE"/>
    <w:rsid w:val="48ED7BBD"/>
    <w:rsid w:val="49A365C2"/>
    <w:rsid w:val="4A076A62"/>
    <w:rsid w:val="50F23DF2"/>
    <w:rsid w:val="52176BF2"/>
    <w:rsid w:val="53A44162"/>
    <w:rsid w:val="53C07DDF"/>
    <w:rsid w:val="584030E1"/>
    <w:rsid w:val="598B31A7"/>
    <w:rsid w:val="59AF50BE"/>
    <w:rsid w:val="5B0B7034"/>
    <w:rsid w:val="5B217F10"/>
    <w:rsid w:val="5BD35328"/>
    <w:rsid w:val="5C9C3C08"/>
    <w:rsid w:val="639C3D18"/>
    <w:rsid w:val="642A5C72"/>
    <w:rsid w:val="669D0D30"/>
    <w:rsid w:val="66FB1F15"/>
    <w:rsid w:val="701A5288"/>
    <w:rsid w:val="717658FD"/>
    <w:rsid w:val="727155B6"/>
    <w:rsid w:val="743C5861"/>
    <w:rsid w:val="760D1554"/>
    <w:rsid w:val="7A5F0D6F"/>
    <w:rsid w:val="7C997128"/>
    <w:rsid w:val="7E8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Char">
    <w:name w:val="纯文本 Char"/>
    <w:basedOn w:val="a0"/>
    <w:link w:val="a3"/>
    <w:qFormat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Char">
    <w:name w:val="纯文本 Char"/>
    <w:basedOn w:val="a0"/>
    <w:link w:val="a3"/>
    <w:qFormat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0FD23-6B5C-4BB7-BE9B-88412D09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276</Words>
  <Characters>1575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陈霙</dc:creator>
  <cp:lastModifiedBy>牟岩</cp:lastModifiedBy>
  <cp:revision>152</cp:revision>
  <dcterms:created xsi:type="dcterms:W3CDTF">2016-07-12T02:16:00Z</dcterms:created>
  <dcterms:modified xsi:type="dcterms:W3CDTF">2021-05-08T07:16:00Z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